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b/>
          <w:sz w:val="22"/>
          <w:szCs w:val="22"/>
        </w:rPr>
      </w:pPr>
      <w:r w:rsidRPr="00206903">
        <w:rPr>
          <w:rFonts w:ascii="Arial" w:hAnsi="Arial" w:cs="Arial"/>
          <w:b/>
          <w:sz w:val="22"/>
          <w:szCs w:val="22"/>
        </w:rPr>
        <w:t>Presseinformation</w:t>
      </w:r>
    </w:p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b/>
          <w:sz w:val="22"/>
          <w:szCs w:val="22"/>
        </w:rPr>
      </w:pPr>
    </w:p>
    <w:p w:rsidR="00493C3D" w:rsidRPr="00206903" w:rsidRDefault="00F64CE9" w:rsidP="00493C3D">
      <w:pPr>
        <w:widowControl w:val="0"/>
        <w:spacing w:line="360" w:lineRule="auto"/>
        <w:rPr>
          <w:rFonts w:ascii="Arial" w:hAnsi="Arial" w:cs="Arial"/>
          <w:b/>
          <w:sz w:val="22"/>
          <w:szCs w:val="22"/>
        </w:rPr>
      </w:pPr>
      <w:r w:rsidRPr="00206903">
        <w:rPr>
          <w:rFonts w:ascii="Arial" w:hAnsi="Arial" w:cs="Arial"/>
          <w:b/>
          <w:sz w:val="22"/>
          <w:szCs w:val="22"/>
        </w:rPr>
        <w:t>GEOSummit 20</w:t>
      </w:r>
      <w:r w:rsidR="00DC60A9">
        <w:rPr>
          <w:rFonts w:ascii="Arial" w:hAnsi="Arial" w:cs="Arial"/>
          <w:b/>
          <w:sz w:val="22"/>
          <w:szCs w:val="22"/>
        </w:rPr>
        <w:t>16</w:t>
      </w:r>
      <w:r w:rsidR="0049579D" w:rsidRPr="00206903">
        <w:rPr>
          <w:rFonts w:ascii="Arial" w:hAnsi="Arial" w:cs="Arial"/>
          <w:b/>
          <w:sz w:val="22"/>
          <w:szCs w:val="22"/>
        </w:rPr>
        <w:t xml:space="preserve"> -</w:t>
      </w:r>
      <w:r w:rsidR="00C66FBD" w:rsidRPr="00206903">
        <w:rPr>
          <w:rFonts w:ascii="Arial" w:hAnsi="Arial" w:cs="Arial"/>
          <w:b/>
          <w:sz w:val="22"/>
          <w:szCs w:val="22"/>
        </w:rPr>
        <w:t xml:space="preserve"> 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Aufruf zur Teilnahme / Call for </w:t>
      </w:r>
      <w:r w:rsidR="00C72E66">
        <w:rPr>
          <w:rFonts w:ascii="Arial" w:hAnsi="Arial" w:cs="Arial"/>
          <w:b/>
          <w:sz w:val="22"/>
          <w:szCs w:val="22"/>
        </w:rPr>
        <w:t>Papers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 </w:t>
      </w:r>
    </w:p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b/>
          <w:sz w:val="22"/>
          <w:szCs w:val="22"/>
        </w:rPr>
      </w:pPr>
    </w:p>
    <w:p w:rsidR="00493C3D" w:rsidRPr="00206903" w:rsidRDefault="00952585" w:rsidP="00493C3D">
      <w:pPr>
        <w:widowControl w:val="0"/>
        <w:spacing w:line="360" w:lineRule="auto"/>
        <w:rPr>
          <w:rFonts w:ascii="Arial" w:hAnsi="Arial" w:cs="Arial"/>
          <w:b/>
          <w:sz w:val="22"/>
          <w:szCs w:val="22"/>
        </w:rPr>
      </w:pPr>
      <w:r w:rsidRPr="00206903">
        <w:rPr>
          <w:rFonts w:ascii="Arial" w:hAnsi="Arial" w:cs="Arial"/>
          <w:b/>
          <w:sz w:val="22"/>
          <w:szCs w:val="22"/>
        </w:rPr>
        <w:t>Bern</w:t>
      </w:r>
      <w:r w:rsidR="009367DA" w:rsidRPr="00206903">
        <w:rPr>
          <w:rFonts w:ascii="Arial" w:hAnsi="Arial" w:cs="Arial"/>
          <w:b/>
          <w:sz w:val="22"/>
          <w:szCs w:val="22"/>
        </w:rPr>
        <w:t xml:space="preserve">/Gelterkinden, </w:t>
      </w:r>
      <w:r w:rsidR="00DC60A9">
        <w:rPr>
          <w:rFonts w:ascii="Arial" w:hAnsi="Arial" w:cs="Arial"/>
          <w:b/>
          <w:sz w:val="22"/>
          <w:szCs w:val="22"/>
        </w:rPr>
        <w:t>12.11.2016</w:t>
      </w:r>
      <w:r w:rsidR="009367DA" w:rsidRPr="00206903">
        <w:rPr>
          <w:rFonts w:ascii="Arial" w:hAnsi="Arial" w:cs="Arial"/>
          <w:b/>
          <w:sz w:val="22"/>
          <w:szCs w:val="22"/>
        </w:rPr>
        <w:t xml:space="preserve">: 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Unter dem Motto Lösungen für eine Welt im Wandel treffen sich Vertreter aus Wissenschaft, Wirtschaft und Verwaltung </w:t>
      </w:r>
      <w:r w:rsidR="00206903" w:rsidRPr="00206903">
        <w:rPr>
          <w:rFonts w:ascii="Arial" w:hAnsi="Arial" w:cs="Arial"/>
          <w:b/>
          <w:sz w:val="22"/>
          <w:szCs w:val="22"/>
        </w:rPr>
        <w:t xml:space="preserve">vom </w:t>
      </w:r>
      <w:r w:rsidR="00DC60A9">
        <w:rPr>
          <w:rFonts w:ascii="Arial" w:hAnsi="Arial" w:cs="Arial"/>
          <w:b/>
          <w:sz w:val="22"/>
          <w:szCs w:val="22"/>
        </w:rPr>
        <w:t>7.-9</w:t>
      </w:r>
      <w:r w:rsidR="00D27228">
        <w:rPr>
          <w:rFonts w:ascii="Arial" w:hAnsi="Arial" w:cs="Arial"/>
          <w:b/>
          <w:sz w:val="22"/>
          <w:szCs w:val="22"/>
        </w:rPr>
        <w:t>. Juni 201</w:t>
      </w:r>
      <w:r w:rsidR="00DC60A9">
        <w:rPr>
          <w:rFonts w:ascii="Arial" w:hAnsi="Arial" w:cs="Arial"/>
          <w:b/>
          <w:sz w:val="22"/>
          <w:szCs w:val="22"/>
        </w:rPr>
        <w:t>6</w:t>
      </w:r>
      <w:r w:rsidR="00D27228">
        <w:rPr>
          <w:rFonts w:ascii="Arial" w:hAnsi="Arial" w:cs="Arial"/>
          <w:b/>
          <w:sz w:val="22"/>
          <w:szCs w:val="22"/>
        </w:rPr>
        <w:t xml:space="preserve"> auf der BERN</w:t>
      </w:r>
      <w:r w:rsidR="00493C3D" w:rsidRPr="00206903">
        <w:rPr>
          <w:rFonts w:ascii="Arial" w:hAnsi="Arial" w:cs="Arial"/>
          <w:b/>
          <w:sz w:val="22"/>
          <w:szCs w:val="22"/>
        </w:rPr>
        <w:t>E</w:t>
      </w:r>
      <w:r w:rsidR="00D27228">
        <w:rPr>
          <w:rFonts w:ascii="Arial" w:hAnsi="Arial" w:cs="Arial"/>
          <w:b/>
          <w:sz w:val="22"/>
          <w:szCs w:val="22"/>
        </w:rPr>
        <w:t>XPO</w:t>
      </w:r>
      <w:r w:rsidR="00B07F6B">
        <w:rPr>
          <w:rFonts w:ascii="Arial" w:hAnsi="Arial" w:cs="Arial"/>
          <w:b/>
          <w:sz w:val="22"/>
          <w:szCs w:val="22"/>
        </w:rPr>
        <w:t xml:space="preserve"> </w:t>
      </w:r>
      <w:r w:rsidR="00493C3D" w:rsidRPr="00206903">
        <w:rPr>
          <w:rFonts w:ascii="Arial" w:hAnsi="Arial" w:cs="Arial"/>
          <w:b/>
          <w:sz w:val="22"/>
          <w:szCs w:val="22"/>
        </w:rPr>
        <w:t>um sich über neueste Entwicklungen, Lösungen und Forschungsfragen in der Geoinformati</w:t>
      </w:r>
      <w:r w:rsidR="00D030F6">
        <w:rPr>
          <w:rFonts w:ascii="Arial" w:hAnsi="Arial" w:cs="Arial"/>
          <w:b/>
          <w:sz w:val="22"/>
          <w:szCs w:val="22"/>
        </w:rPr>
        <w:t>on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 au</w:t>
      </w:r>
      <w:r w:rsidR="00DC60A9">
        <w:rPr>
          <w:rFonts w:ascii="Arial" w:hAnsi="Arial" w:cs="Arial"/>
          <w:b/>
          <w:sz w:val="22"/>
          <w:szCs w:val="22"/>
        </w:rPr>
        <w:t>szutauschen. Der GEOSummit ist der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 grösste Geoinformations-</w:t>
      </w:r>
      <w:r w:rsidR="00DC60A9">
        <w:rPr>
          <w:rFonts w:ascii="Arial" w:hAnsi="Arial" w:cs="Arial"/>
          <w:b/>
          <w:sz w:val="22"/>
          <w:szCs w:val="22"/>
        </w:rPr>
        <w:t xml:space="preserve">Event der 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Schweiz und </w:t>
      </w:r>
      <w:r w:rsidR="006A2E92">
        <w:rPr>
          <w:rFonts w:ascii="Arial" w:hAnsi="Arial" w:cs="Arial"/>
          <w:b/>
          <w:sz w:val="22"/>
          <w:szCs w:val="22"/>
        </w:rPr>
        <w:t xml:space="preserve">die 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wichtigste Veranstaltung </w:t>
      </w:r>
      <w:r w:rsidR="00DC60A9">
        <w:rPr>
          <w:rFonts w:ascii="Arial" w:hAnsi="Arial" w:cs="Arial"/>
          <w:b/>
          <w:sz w:val="22"/>
          <w:szCs w:val="22"/>
        </w:rPr>
        <w:t xml:space="preserve">auf der Agenda 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der </w:t>
      </w:r>
      <w:r w:rsidR="00DE14B6" w:rsidRPr="00206903">
        <w:rPr>
          <w:rFonts w:ascii="Arial" w:hAnsi="Arial" w:cs="Arial"/>
          <w:b/>
          <w:sz w:val="22"/>
          <w:szCs w:val="22"/>
        </w:rPr>
        <w:t>Schweizerischen Organisation für Geoinformation (</w:t>
      </w:r>
      <w:r w:rsidR="00493C3D" w:rsidRPr="00206903">
        <w:rPr>
          <w:rFonts w:ascii="Arial" w:hAnsi="Arial" w:cs="Arial"/>
          <w:b/>
          <w:sz w:val="22"/>
          <w:szCs w:val="22"/>
        </w:rPr>
        <w:t>SOGI</w:t>
      </w:r>
      <w:r w:rsidR="00DE14B6" w:rsidRPr="00206903">
        <w:rPr>
          <w:rFonts w:ascii="Arial" w:hAnsi="Arial" w:cs="Arial"/>
          <w:b/>
          <w:sz w:val="22"/>
          <w:szCs w:val="22"/>
        </w:rPr>
        <w:t xml:space="preserve">). </w:t>
      </w:r>
      <w:r w:rsidR="00493C3D" w:rsidRPr="00206903">
        <w:rPr>
          <w:rFonts w:ascii="Arial" w:hAnsi="Arial" w:cs="Arial"/>
          <w:b/>
          <w:sz w:val="22"/>
          <w:szCs w:val="22"/>
        </w:rPr>
        <w:t>Dani Laube, Leiter des GEOSummit: "</w:t>
      </w:r>
      <w:r w:rsidR="00DC60A9" w:rsidRPr="00DC60A9">
        <w:rPr>
          <w:rFonts w:ascii="Arial" w:hAnsi="Arial" w:cs="Arial"/>
          <w:b/>
          <w:sz w:val="22"/>
          <w:szCs w:val="22"/>
        </w:rPr>
        <w:t xml:space="preserve">Der Event im 2016 wird noch internationaler und frischer als bisher das Leistungspotential der Geoinformationstechnologie aufgreifen. Diese vielfältige Branche hat ein hohes Innovationspotential. 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Ich möchte </w:t>
      </w:r>
      <w:r w:rsidR="00180359">
        <w:rPr>
          <w:rFonts w:ascii="Arial" w:hAnsi="Arial" w:cs="Arial"/>
          <w:b/>
          <w:sz w:val="22"/>
          <w:szCs w:val="22"/>
        </w:rPr>
        <w:t>Sie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 dazu einladen, sich aktiv an der Gestaltung des GEOSummit zu beteiligen</w:t>
      </w:r>
      <w:r w:rsidR="00C72E66">
        <w:rPr>
          <w:rFonts w:ascii="Arial" w:hAnsi="Arial" w:cs="Arial"/>
          <w:b/>
          <w:sz w:val="22"/>
          <w:szCs w:val="22"/>
        </w:rPr>
        <w:t xml:space="preserve"> und </w:t>
      </w:r>
      <w:r w:rsidR="00DC60A9">
        <w:rPr>
          <w:rFonts w:ascii="Arial" w:hAnsi="Arial" w:cs="Arial"/>
          <w:b/>
          <w:sz w:val="22"/>
          <w:szCs w:val="22"/>
        </w:rPr>
        <w:t>die Zukunft</w:t>
      </w:r>
      <w:r w:rsidR="00C72E66">
        <w:rPr>
          <w:rFonts w:ascii="Arial" w:hAnsi="Arial" w:cs="Arial"/>
          <w:b/>
          <w:sz w:val="22"/>
          <w:szCs w:val="22"/>
        </w:rPr>
        <w:t xml:space="preserve"> mitzugestalten.</w:t>
      </w:r>
      <w:r w:rsidR="00493C3D" w:rsidRPr="00206903">
        <w:rPr>
          <w:rFonts w:ascii="Arial" w:hAnsi="Arial" w:cs="Arial"/>
          <w:b/>
          <w:sz w:val="22"/>
          <w:szCs w:val="22"/>
        </w:rPr>
        <w:t xml:space="preserve">" </w:t>
      </w:r>
    </w:p>
    <w:p w:rsidR="0049579D" w:rsidRPr="001F08F5" w:rsidRDefault="0049579D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</w:p>
    <w:p w:rsidR="00C72E66" w:rsidRDefault="00DE14B6" w:rsidP="00206903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>Ideen und Entwicklungen der G</w:t>
      </w:r>
      <w:r w:rsidR="00B07F6B">
        <w:rPr>
          <w:rFonts w:ascii="Arial" w:hAnsi="Arial" w:cs="Arial"/>
          <w:sz w:val="22"/>
          <w:szCs w:val="22"/>
        </w:rPr>
        <w:t>eo-</w:t>
      </w:r>
      <w:r w:rsidRPr="00206903">
        <w:rPr>
          <w:rFonts w:ascii="Arial" w:hAnsi="Arial" w:cs="Arial"/>
          <w:sz w:val="22"/>
          <w:szCs w:val="22"/>
        </w:rPr>
        <w:t xml:space="preserve">Community </w:t>
      </w:r>
      <w:r w:rsidR="00B07F6B">
        <w:rPr>
          <w:rFonts w:ascii="Arial" w:hAnsi="Arial" w:cs="Arial"/>
          <w:sz w:val="22"/>
          <w:szCs w:val="22"/>
        </w:rPr>
        <w:t xml:space="preserve">zu </w:t>
      </w:r>
      <w:r w:rsidRPr="00206903">
        <w:rPr>
          <w:rFonts w:ascii="Arial" w:hAnsi="Arial" w:cs="Arial"/>
          <w:sz w:val="22"/>
          <w:szCs w:val="22"/>
        </w:rPr>
        <w:t xml:space="preserve">präsentieren - das ist gerade in der interdisziplinären </w:t>
      </w:r>
      <w:r w:rsidR="00D030F6">
        <w:rPr>
          <w:rFonts w:ascii="Arial" w:hAnsi="Arial" w:cs="Arial"/>
          <w:sz w:val="22"/>
          <w:szCs w:val="22"/>
        </w:rPr>
        <w:t>Geoinformationsb</w:t>
      </w:r>
      <w:r w:rsidRPr="00206903">
        <w:rPr>
          <w:rFonts w:ascii="Arial" w:hAnsi="Arial" w:cs="Arial"/>
          <w:sz w:val="22"/>
          <w:szCs w:val="22"/>
        </w:rPr>
        <w:t xml:space="preserve">ranche von </w:t>
      </w:r>
      <w:r w:rsidR="00B07F6B" w:rsidRPr="00206903">
        <w:rPr>
          <w:rFonts w:ascii="Arial" w:hAnsi="Arial" w:cs="Arial"/>
          <w:sz w:val="22"/>
          <w:szCs w:val="22"/>
        </w:rPr>
        <w:t>grosser</w:t>
      </w:r>
      <w:r w:rsidR="00206903" w:rsidRPr="00206903">
        <w:rPr>
          <w:rFonts w:ascii="Arial" w:hAnsi="Arial" w:cs="Arial"/>
          <w:sz w:val="22"/>
          <w:szCs w:val="22"/>
        </w:rPr>
        <w:t xml:space="preserve"> </w:t>
      </w:r>
      <w:r w:rsidRPr="00206903">
        <w:rPr>
          <w:rFonts w:ascii="Arial" w:hAnsi="Arial" w:cs="Arial"/>
          <w:sz w:val="22"/>
          <w:szCs w:val="22"/>
        </w:rPr>
        <w:t xml:space="preserve">Bedeutung. </w:t>
      </w:r>
      <w:r w:rsidR="002B5B47">
        <w:rPr>
          <w:rFonts w:ascii="Arial" w:hAnsi="Arial" w:cs="Arial"/>
          <w:sz w:val="22"/>
          <w:szCs w:val="22"/>
        </w:rPr>
        <w:t xml:space="preserve">Vom </w:t>
      </w:r>
      <w:r w:rsidR="00DC60A9">
        <w:rPr>
          <w:rFonts w:ascii="Arial" w:hAnsi="Arial" w:cs="Arial"/>
          <w:sz w:val="22"/>
          <w:szCs w:val="22"/>
        </w:rPr>
        <w:t>7</w:t>
      </w:r>
      <w:r w:rsidRPr="00206903">
        <w:rPr>
          <w:rFonts w:ascii="Arial" w:hAnsi="Arial" w:cs="Arial"/>
          <w:sz w:val="22"/>
          <w:szCs w:val="22"/>
        </w:rPr>
        <w:t xml:space="preserve">. - </w:t>
      </w:r>
      <w:r w:rsidR="00DC60A9">
        <w:rPr>
          <w:rFonts w:ascii="Arial" w:hAnsi="Arial" w:cs="Arial"/>
          <w:sz w:val="22"/>
          <w:szCs w:val="22"/>
        </w:rPr>
        <w:t>9</w:t>
      </w:r>
      <w:r w:rsidRPr="00206903">
        <w:rPr>
          <w:rFonts w:ascii="Arial" w:hAnsi="Arial" w:cs="Arial"/>
          <w:sz w:val="22"/>
          <w:szCs w:val="22"/>
        </w:rPr>
        <w:t>. Juni 201</w:t>
      </w:r>
      <w:r w:rsidR="00DC60A9">
        <w:rPr>
          <w:rFonts w:ascii="Arial" w:hAnsi="Arial" w:cs="Arial"/>
          <w:sz w:val="22"/>
          <w:szCs w:val="22"/>
        </w:rPr>
        <w:t>6</w:t>
      </w:r>
      <w:r w:rsidRPr="00206903">
        <w:rPr>
          <w:rFonts w:ascii="Arial" w:hAnsi="Arial" w:cs="Arial"/>
          <w:sz w:val="22"/>
          <w:szCs w:val="22"/>
        </w:rPr>
        <w:t xml:space="preserve"> </w:t>
      </w:r>
      <w:r w:rsidR="002B5B47">
        <w:rPr>
          <w:rFonts w:ascii="Arial" w:hAnsi="Arial" w:cs="Arial"/>
          <w:sz w:val="22"/>
          <w:szCs w:val="22"/>
        </w:rPr>
        <w:t xml:space="preserve">kommen </w:t>
      </w:r>
      <w:r w:rsidRPr="00206903">
        <w:rPr>
          <w:rFonts w:ascii="Arial" w:hAnsi="Arial" w:cs="Arial"/>
          <w:sz w:val="22"/>
          <w:szCs w:val="22"/>
        </w:rPr>
        <w:t xml:space="preserve">über </w:t>
      </w:r>
      <w:r w:rsidR="00DC60A9">
        <w:rPr>
          <w:rFonts w:ascii="Arial" w:hAnsi="Arial" w:cs="Arial"/>
          <w:sz w:val="22"/>
          <w:szCs w:val="22"/>
        </w:rPr>
        <w:t>10</w:t>
      </w:r>
      <w:r w:rsidRPr="00206903">
        <w:rPr>
          <w:rFonts w:ascii="Arial" w:hAnsi="Arial" w:cs="Arial"/>
          <w:sz w:val="22"/>
          <w:szCs w:val="22"/>
        </w:rPr>
        <w:t>00 GIS-Expertinnen und Experten an der B</w:t>
      </w:r>
      <w:r w:rsidR="00D27228">
        <w:rPr>
          <w:rFonts w:ascii="Arial" w:hAnsi="Arial" w:cs="Arial"/>
          <w:sz w:val="22"/>
          <w:szCs w:val="22"/>
        </w:rPr>
        <w:t>ERNEXPO</w:t>
      </w:r>
      <w:r w:rsidRPr="00206903">
        <w:rPr>
          <w:rFonts w:ascii="Arial" w:hAnsi="Arial" w:cs="Arial"/>
          <w:sz w:val="22"/>
          <w:szCs w:val="22"/>
        </w:rPr>
        <w:t xml:space="preserve"> zusammen</w:t>
      </w:r>
      <w:r w:rsidR="00D27228">
        <w:rPr>
          <w:rFonts w:ascii="Arial" w:hAnsi="Arial" w:cs="Arial"/>
          <w:sz w:val="22"/>
          <w:szCs w:val="22"/>
        </w:rPr>
        <w:t>,</w:t>
      </w:r>
      <w:r w:rsidRPr="00206903">
        <w:rPr>
          <w:rFonts w:ascii="Arial" w:hAnsi="Arial" w:cs="Arial"/>
          <w:sz w:val="22"/>
          <w:szCs w:val="22"/>
        </w:rPr>
        <w:t xml:space="preserve"> um ihr Wissen in ausgewählten Fachgebieten </w:t>
      </w:r>
      <w:r w:rsidR="00B07F6B">
        <w:rPr>
          <w:rFonts w:ascii="Arial" w:hAnsi="Arial" w:cs="Arial"/>
          <w:sz w:val="22"/>
          <w:szCs w:val="22"/>
        </w:rPr>
        <w:t xml:space="preserve">auszutauschen und </w:t>
      </w:r>
      <w:r w:rsidRPr="00206903">
        <w:rPr>
          <w:rFonts w:ascii="Arial" w:hAnsi="Arial" w:cs="Arial"/>
          <w:sz w:val="22"/>
          <w:szCs w:val="22"/>
        </w:rPr>
        <w:t>zu vertiefen. Die Teilnehmerinnen und Teilnehmer profitieren von effi</w:t>
      </w:r>
      <w:r w:rsidR="002B5B47">
        <w:rPr>
          <w:rFonts w:ascii="Arial" w:hAnsi="Arial" w:cs="Arial"/>
          <w:sz w:val="22"/>
          <w:szCs w:val="22"/>
        </w:rPr>
        <w:t>zienter Wissensvermittlung in</w:t>
      </w:r>
      <w:r w:rsidRPr="00206903">
        <w:rPr>
          <w:rFonts w:ascii="Arial" w:hAnsi="Arial" w:cs="Arial"/>
          <w:sz w:val="22"/>
          <w:szCs w:val="22"/>
        </w:rPr>
        <w:t xml:space="preserve"> über 60 Fachvorträgen</w:t>
      </w:r>
      <w:r w:rsidR="00206903" w:rsidRPr="00206903">
        <w:rPr>
          <w:rFonts w:ascii="Arial" w:hAnsi="Arial" w:cs="Arial"/>
          <w:sz w:val="22"/>
          <w:szCs w:val="22"/>
        </w:rPr>
        <w:t xml:space="preserve"> und</w:t>
      </w:r>
      <w:r w:rsidRPr="00206903">
        <w:rPr>
          <w:rFonts w:ascii="Arial" w:hAnsi="Arial" w:cs="Arial"/>
          <w:sz w:val="22"/>
          <w:szCs w:val="22"/>
        </w:rPr>
        <w:t xml:space="preserve"> Workshops</w:t>
      </w:r>
      <w:r w:rsidR="00206903" w:rsidRPr="00206903">
        <w:rPr>
          <w:rFonts w:ascii="Arial" w:hAnsi="Arial" w:cs="Arial"/>
          <w:sz w:val="22"/>
          <w:szCs w:val="22"/>
        </w:rPr>
        <w:t xml:space="preserve">. </w:t>
      </w:r>
    </w:p>
    <w:p w:rsidR="006A2E92" w:rsidRDefault="001F08F5" w:rsidP="001F08F5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 xml:space="preserve">Die </w:t>
      </w:r>
      <w:r>
        <w:rPr>
          <w:rFonts w:ascii="Arial" w:hAnsi="Arial" w:cs="Arial"/>
          <w:sz w:val="22"/>
          <w:szCs w:val="22"/>
        </w:rPr>
        <w:t xml:space="preserve">thematischen </w:t>
      </w:r>
      <w:r w:rsidRPr="001F08F5">
        <w:rPr>
          <w:rFonts w:ascii="Arial" w:hAnsi="Arial" w:cs="Arial"/>
          <w:sz w:val="22"/>
          <w:szCs w:val="22"/>
        </w:rPr>
        <w:t xml:space="preserve">Schwerpunkte </w:t>
      </w:r>
      <w:r>
        <w:rPr>
          <w:rFonts w:ascii="Arial" w:hAnsi="Arial" w:cs="Arial"/>
          <w:sz w:val="22"/>
          <w:szCs w:val="22"/>
        </w:rPr>
        <w:t>sind</w:t>
      </w:r>
      <w:r w:rsidRPr="001F08F5">
        <w:rPr>
          <w:rFonts w:ascii="Arial" w:hAnsi="Arial" w:cs="Arial"/>
          <w:sz w:val="22"/>
          <w:szCs w:val="22"/>
        </w:rPr>
        <w:t xml:space="preserve"> Raumentwicklung und Smart City. </w:t>
      </w:r>
      <w:r>
        <w:rPr>
          <w:rFonts w:ascii="Arial" w:hAnsi="Arial" w:cs="Arial"/>
          <w:sz w:val="22"/>
          <w:szCs w:val="22"/>
        </w:rPr>
        <w:t>A</w:t>
      </w:r>
      <w:r w:rsidRPr="001F08F5">
        <w:rPr>
          <w:rFonts w:ascii="Arial" w:hAnsi="Arial" w:cs="Arial"/>
          <w:sz w:val="22"/>
          <w:szCs w:val="22"/>
        </w:rPr>
        <w:t xml:space="preserve">us dem Call </w:t>
      </w:r>
      <w:proofErr w:type="spellStart"/>
      <w:r w:rsidRPr="001F08F5">
        <w:rPr>
          <w:rFonts w:ascii="Arial" w:hAnsi="Arial" w:cs="Arial"/>
          <w:sz w:val="22"/>
          <w:szCs w:val="22"/>
        </w:rPr>
        <w:t>for</w:t>
      </w:r>
      <w:proofErr w:type="spellEnd"/>
      <w:r w:rsidRPr="001F08F5">
        <w:rPr>
          <w:rFonts w:ascii="Arial" w:hAnsi="Arial" w:cs="Arial"/>
          <w:sz w:val="22"/>
          <w:szCs w:val="22"/>
        </w:rPr>
        <w:t xml:space="preserve"> Papers </w:t>
      </w:r>
      <w:r>
        <w:rPr>
          <w:rFonts w:ascii="Arial" w:hAnsi="Arial" w:cs="Arial"/>
          <w:sz w:val="22"/>
          <w:szCs w:val="22"/>
        </w:rPr>
        <w:t xml:space="preserve">wählt der </w:t>
      </w:r>
      <w:r w:rsidRPr="001F08F5">
        <w:rPr>
          <w:rFonts w:ascii="Arial" w:hAnsi="Arial" w:cs="Arial"/>
          <w:sz w:val="22"/>
          <w:szCs w:val="22"/>
        </w:rPr>
        <w:t xml:space="preserve">Kongressbeirat </w:t>
      </w:r>
      <w:r>
        <w:rPr>
          <w:rFonts w:ascii="Arial" w:hAnsi="Arial" w:cs="Arial"/>
          <w:sz w:val="22"/>
          <w:szCs w:val="22"/>
        </w:rPr>
        <w:t xml:space="preserve">die besten </w:t>
      </w:r>
      <w:r w:rsidRPr="001F08F5">
        <w:rPr>
          <w:rFonts w:ascii="Arial" w:hAnsi="Arial" w:cs="Arial"/>
          <w:sz w:val="22"/>
          <w:szCs w:val="22"/>
        </w:rPr>
        <w:t xml:space="preserve">Vorträge </w:t>
      </w:r>
      <w:r>
        <w:rPr>
          <w:rFonts w:ascii="Arial" w:hAnsi="Arial" w:cs="Arial"/>
          <w:sz w:val="22"/>
          <w:szCs w:val="22"/>
        </w:rPr>
        <w:t xml:space="preserve">aus. Ein Teil der Kongressbeiträge wird </w:t>
      </w:r>
      <w:r w:rsidR="002B5B47">
        <w:rPr>
          <w:rFonts w:ascii="Arial" w:hAnsi="Arial" w:cs="Arial"/>
          <w:sz w:val="22"/>
          <w:szCs w:val="22"/>
        </w:rPr>
        <w:t xml:space="preserve">dabei </w:t>
      </w:r>
      <w:r w:rsidRPr="001F08F5">
        <w:rPr>
          <w:rFonts w:ascii="Arial" w:hAnsi="Arial" w:cs="Arial"/>
          <w:sz w:val="22"/>
          <w:szCs w:val="22"/>
        </w:rPr>
        <w:t>von GEOSummit-Partnern und der Dreiländertagung bestritten.</w:t>
      </w:r>
      <w:r w:rsidR="006A2E92">
        <w:rPr>
          <w:rFonts w:ascii="Arial" w:hAnsi="Arial" w:cs="Arial"/>
          <w:sz w:val="22"/>
          <w:szCs w:val="22"/>
        </w:rPr>
        <w:t xml:space="preserve"> </w:t>
      </w:r>
      <w:r w:rsidRPr="00206903">
        <w:rPr>
          <w:rFonts w:ascii="Arial" w:hAnsi="Arial" w:cs="Arial"/>
          <w:sz w:val="22"/>
          <w:szCs w:val="22"/>
        </w:rPr>
        <w:t xml:space="preserve">Wir laden Sie herzlich hierzu ein das spannende Konferenzprogramm </w:t>
      </w:r>
      <w:r>
        <w:rPr>
          <w:rFonts w:ascii="Arial" w:hAnsi="Arial" w:cs="Arial"/>
          <w:sz w:val="22"/>
          <w:szCs w:val="22"/>
        </w:rPr>
        <w:t>mit</w:t>
      </w:r>
      <w:r w:rsidRPr="00206903">
        <w:rPr>
          <w:rFonts w:ascii="Arial" w:hAnsi="Arial" w:cs="Arial"/>
          <w:sz w:val="22"/>
          <w:szCs w:val="22"/>
        </w:rPr>
        <w:t>zu</w:t>
      </w:r>
      <w:r>
        <w:rPr>
          <w:rFonts w:ascii="Arial" w:hAnsi="Arial" w:cs="Arial"/>
          <w:sz w:val="22"/>
          <w:szCs w:val="22"/>
        </w:rPr>
        <w:t xml:space="preserve">gestalten. </w:t>
      </w:r>
    </w:p>
    <w:p w:rsidR="006A2E92" w:rsidRDefault="006A2E92" w:rsidP="001F08F5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</w:p>
    <w:p w:rsidR="001F08F5" w:rsidRPr="001F08F5" w:rsidRDefault="001F08F5" w:rsidP="001F08F5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>Zu folgenden Themen können ab Mitte November Abstracts eingereicht werden.</w:t>
      </w:r>
    </w:p>
    <w:p w:rsidR="001F08F5" w:rsidRPr="001F08F5" w:rsidRDefault="001F08F5" w:rsidP="001F08F5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>BIM/Immobilien/Städtebau</w:t>
      </w:r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 xml:space="preserve">Raumentwicklung und Verkehr </w:t>
      </w:r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>Grund und Boden Eigentum</w:t>
      </w:r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 xml:space="preserve">Technologie-Innovation </w:t>
      </w:r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 xml:space="preserve">Energiewende </w:t>
      </w:r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lastRenderedPageBreak/>
        <w:t xml:space="preserve">Infrastrukturmanagement </w:t>
      </w:r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 xml:space="preserve">Leitungskataster </w:t>
      </w:r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 xml:space="preserve">Drohnen, 3D-Stadtmodelle, Fernerkundung, </w:t>
      </w:r>
      <w:proofErr w:type="spellStart"/>
      <w:r w:rsidRPr="001F08F5">
        <w:rPr>
          <w:rFonts w:ascii="Arial" w:hAnsi="Arial" w:cs="Arial"/>
          <w:sz w:val="22"/>
          <w:szCs w:val="22"/>
        </w:rPr>
        <w:t>Photogrammetrie</w:t>
      </w:r>
      <w:proofErr w:type="spellEnd"/>
    </w:p>
    <w:p w:rsidR="001F08F5" w:rsidRPr="001F08F5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</w:rPr>
      </w:pPr>
      <w:r w:rsidRPr="001F08F5">
        <w:rPr>
          <w:rFonts w:ascii="Arial" w:hAnsi="Arial" w:cs="Arial"/>
          <w:sz w:val="22"/>
          <w:szCs w:val="22"/>
        </w:rPr>
        <w:t>Poster: Zu allen Themen können auch Poster im Format A0 eingereicht werden.</w:t>
      </w:r>
    </w:p>
    <w:p w:rsidR="00DE14B6" w:rsidRPr="00206903" w:rsidRDefault="00DE14B6" w:rsidP="00DE14B6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</w:p>
    <w:p w:rsidR="00C72E66" w:rsidRDefault="00DE14B6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 xml:space="preserve">Die Einreichung </w:t>
      </w:r>
      <w:r w:rsidR="001F08F5">
        <w:rPr>
          <w:rFonts w:ascii="Arial" w:hAnsi="Arial" w:cs="Arial"/>
          <w:sz w:val="22"/>
          <w:szCs w:val="22"/>
        </w:rPr>
        <w:t>der</w:t>
      </w:r>
      <w:r w:rsidRPr="00206903">
        <w:rPr>
          <w:rFonts w:ascii="Arial" w:hAnsi="Arial" w:cs="Arial"/>
          <w:sz w:val="22"/>
          <w:szCs w:val="22"/>
        </w:rPr>
        <w:t xml:space="preserve"> Beiträge </w:t>
      </w:r>
      <w:r w:rsidR="00206903" w:rsidRPr="00206903">
        <w:rPr>
          <w:rFonts w:ascii="Arial" w:hAnsi="Arial" w:cs="Arial"/>
          <w:sz w:val="22"/>
          <w:szCs w:val="22"/>
        </w:rPr>
        <w:t xml:space="preserve">(Extended Abstracts - 4500 Zeichen inkl. Leerschläge) erfolgt ausschliesslich via Internet auf der </w:t>
      </w:r>
      <w:r w:rsidR="001F08F5">
        <w:rPr>
          <w:rFonts w:ascii="Arial" w:hAnsi="Arial" w:cs="Arial"/>
          <w:sz w:val="22"/>
          <w:szCs w:val="22"/>
        </w:rPr>
        <w:t>Startseite</w:t>
      </w:r>
      <w:r w:rsidR="00206903" w:rsidRPr="00206903">
        <w:rPr>
          <w:rFonts w:ascii="Arial" w:hAnsi="Arial" w:cs="Arial"/>
          <w:sz w:val="22"/>
          <w:szCs w:val="22"/>
        </w:rPr>
        <w:t xml:space="preserve"> des GEOSummit und </w:t>
      </w:r>
      <w:r w:rsidRPr="00206903">
        <w:rPr>
          <w:rFonts w:ascii="Arial" w:hAnsi="Arial" w:cs="Arial"/>
          <w:sz w:val="22"/>
          <w:szCs w:val="22"/>
        </w:rPr>
        <w:t xml:space="preserve">ist </w:t>
      </w:r>
      <w:r w:rsidR="00206903" w:rsidRPr="00206903">
        <w:rPr>
          <w:rFonts w:ascii="Arial" w:hAnsi="Arial" w:cs="Arial"/>
          <w:sz w:val="22"/>
          <w:szCs w:val="22"/>
        </w:rPr>
        <w:t>bis</w:t>
      </w:r>
      <w:r w:rsidRPr="00206903">
        <w:rPr>
          <w:rFonts w:ascii="Arial" w:hAnsi="Arial" w:cs="Arial"/>
          <w:sz w:val="22"/>
          <w:szCs w:val="22"/>
        </w:rPr>
        <w:t xml:space="preserve"> </w:t>
      </w:r>
      <w:r w:rsidR="00206903" w:rsidRPr="00206903">
        <w:rPr>
          <w:rFonts w:ascii="Arial" w:hAnsi="Arial" w:cs="Arial"/>
          <w:sz w:val="22"/>
          <w:szCs w:val="22"/>
        </w:rPr>
        <w:t xml:space="preserve">zum </w:t>
      </w:r>
    </w:p>
    <w:p w:rsidR="00C8245A" w:rsidRDefault="001F08F5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31</w:t>
      </w:r>
      <w:r w:rsidR="00DE14B6" w:rsidRPr="00C72E66">
        <w:rPr>
          <w:rFonts w:ascii="Arial" w:hAnsi="Arial" w:cs="Arial"/>
          <w:b/>
          <w:sz w:val="22"/>
          <w:szCs w:val="22"/>
        </w:rPr>
        <w:t>.</w:t>
      </w:r>
      <w:r w:rsidR="00206903" w:rsidRPr="00C72E6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Januar</w:t>
      </w:r>
      <w:r w:rsidR="00206903" w:rsidRPr="00C72E66">
        <w:rPr>
          <w:rFonts w:ascii="Arial" w:hAnsi="Arial" w:cs="Arial"/>
          <w:b/>
          <w:sz w:val="22"/>
          <w:szCs w:val="22"/>
        </w:rPr>
        <w:t xml:space="preserve"> 201</w:t>
      </w:r>
      <w:r>
        <w:rPr>
          <w:rFonts w:ascii="Arial" w:hAnsi="Arial" w:cs="Arial"/>
          <w:b/>
          <w:sz w:val="22"/>
          <w:szCs w:val="22"/>
        </w:rPr>
        <w:t>6</w:t>
      </w:r>
      <w:r w:rsidR="00DE14B6" w:rsidRPr="00206903">
        <w:rPr>
          <w:rFonts w:ascii="Arial" w:hAnsi="Arial" w:cs="Arial"/>
          <w:sz w:val="22"/>
          <w:szCs w:val="22"/>
        </w:rPr>
        <w:t xml:space="preserve"> </w:t>
      </w:r>
      <w:r w:rsidR="00180359">
        <w:rPr>
          <w:rFonts w:ascii="Arial" w:hAnsi="Arial" w:cs="Arial"/>
          <w:sz w:val="22"/>
          <w:szCs w:val="22"/>
        </w:rPr>
        <w:t xml:space="preserve">unter </w:t>
      </w:r>
      <w:hyperlink r:id="rId7" w:history="1">
        <w:r w:rsidR="00180359" w:rsidRPr="00981BC1">
          <w:rPr>
            <w:rStyle w:val="Hyperlink"/>
            <w:rFonts w:ascii="Arial" w:hAnsi="Arial" w:cs="Arial"/>
            <w:sz w:val="22"/>
            <w:szCs w:val="22"/>
            <w:lang w:val="de-CH" w:eastAsia="hi-IN" w:bidi="hi-IN"/>
          </w:rPr>
          <w:t>www.geosummit.ch</w:t>
        </w:r>
      </w:hyperlink>
      <w:r w:rsidR="00180359">
        <w:rPr>
          <w:rFonts w:ascii="Arial" w:hAnsi="Arial" w:cs="Arial"/>
          <w:sz w:val="22"/>
          <w:szCs w:val="22"/>
        </w:rPr>
        <w:t xml:space="preserve"> </w:t>
      </w:r>
      <w:r w:rsidR="00DE14B6" w:rsidRPr="00206903">
        <w:rPr>
          <w:rFonts w:ascii="Arial" w:hAnsi="Arial" w:cs="Arial"/>
          <w:sz w:val="22"/>
          <w:szCs w:val="22"/>
        </w:rPr>
        <w:t>möglich</w:t>
      </w:r>
      <w:r w:rsidR="00206903">
        <w:rPr>
          <w:rFonts w:ascii="Arial" w:hAnsi="Arial" w:cs="Arial"/>
          <w:sz w:val="22"/>
          <w:szCs w:val="22"/>
        </w:rPr>
        <w:t xml:space="preserve">. </w:t>
      </w:r>
    </w:p>
    <w:p w:rsidR="00C8245A" w:rsidRDefault="00C8245A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</w:p>
    <w:p w:rsidR="004809D5" w:rsidRPr="00B07F6B" w:rsidRDefault="00DE14B6" w:rsidP="00480367">
      <w:pPr>
        <w:widowControl w:val="0"/>
        <w:spacing w:line="360" w:lineRule="auto"/>
        <w:rPr>
          <w:rFonts w:ascii="Arial" w:hAnsi="Arial" w:cs="Arial"/>
          <w:b/>
          <w:sz w:val="22"/>
          <w:szCs w:val="22"/>
        </w:rPr>
      </w:pPr>
      <w:hyperlink r:id="rId8" w:history="1">
        <w:r w:rsidR="0068436E" w:rsidRPr="0068436E">
          <w:rPr>
            <w:rStyle w:val="Hyperlink"/>
            <w:rFonts w:ascii="Arial" w:eastAsia="Times New Roman" w:hAnsi="Arial" w:cs="Arial"/>
            <w:b/>
            <w:bCs/>
            <w:color w:val="990000"/>
            <w:sz w:val="22"/>
            <w:szCs w:val="22"/>
            <w:lang w:val="en-US"/>
          </w:rPr>
          <w:t xml:space="preserve">Link </w:t>
        </w:r>
        <w:proofErr w:type="spellStart"/>
        <w:r w:rsidR="0068436E" w:rsidRPr="0068436E">
          <w:rPr>
            <w:rStyle w:val="Hyperlink"/>
            <w:rFonts w:ascii="Arial" w:eastAsia="Times New Roman" w:hAnsi="Arial" w:cs="Arial"/>
            <w:b/>
            <w:bCs/>
            <w:color w:val="990000"/>
            <w:sz w:val="22"/>
            <w:szCs w:val="22"/>
            <w:lang w:val="en-US"/>
          </w:rPr>
          <w:t>zum</w:t>
        </w:r>
        <w:proofErr w:type="spellEnd"/>
        <w:r w:rsidRPr="00206903">
          <w:rPr>
            <w:rStyle w:val="Hyperlink"/>
            <w:rFonts w:ascii="Arial" w:eastAsia="Times New Roman" w:hAnsi="Arial" w:cs="Arial"/>
            <w:b/>
            <w:bCs/>
            <w:color w:val="990000"/>
            <w:sz w:val="22"/>
            <w:szCs w:val="22"/>
          </w:rPr>
          <w:t xml:space="preserve"> Call fo</w:t>
        </w:r>
        <w:r w:rsidRPr="00206903">
          <w:rPr>
            <w:rStyle w:val="Hyperlink"/>
            <w:rFonts w:ascii="Arial" w:eastAsia="Times New Roman" w:hAnsi="Arial" w:cs="Arial"/>
            <w:b/>
            <w:bCs/>
            <w:color w:val="990000"/>
            <w:sz w:val="22"/>
            <w:szCs w:val="22"/>
          </w:rPr>
          <w:t>r</w:t>
        </w:r>
        <w:r w:rsidRPr="00206903">
          <w:rPr>
            <w:rStyle w:val="Hyperlink"/>
            <w:rFonts w:ascii="Arial" w:eastAsia="Times New Roman" w:hAnsi="Arial" w:cs="Arial"/>
            <w:b/>
            <w:bCs/>
            <w:color w:val="990000"/>
            <w:sz w:val="22"/>
            <w:szCs w:val="22"/>
          </w:rPr>
          <w:t xml:space="preserve"> Papers</w:t>
        </w:r>
      </w:hyperlink>
      <w:r w:rsidRPr="0068436E">
        <w:rPr>
          <w:rFonts w:ascii="Arial" w:eastAsia="Times New Roman" w:hAnsi="Arial" w:cs="Arial"/>
          <w:color w:val="1D1919"/>
          <w:sz w:val="22"/>
          <w:szCs w:val="22"/>
          <w:lang w:val="en-US"/>
        </w:rPr>
        <w:t>.</w:t>
      </w:r>
      <w:r w:rsidRPr="0068436E">
        <w:rPr>
          <w:rFonts w:ascii="Arial" w:eastAsia="Times New Roman" w:hAnsi="Arial" w:cs="Arial"/>
          <w:color w:val="1D1919"/>
          <w:sz w:val="22"/>
          <w:szCs w:val="22"/>
          <w:lang w:val="en-US"/>
        </w:rPr>
        <w:br/>
      </w:r>
      <w:r w:rsidRPr="0068436E">
        <w:rPr>
          <w:rFonts w:ascii="Arial" w:eastAsia="Times New Roman" w:hAnsi="Arial" w:cs="Arial"/>
          <w:color w:val="1D1919"/>
          <w:sz w:val="22"/>
          <w:szCs w:val="22"/>
          <w:lang w:val="en-US"/>
        </w:rPr>
        <w:br/>
      </w:r>
      <w:r w:rsidR="00C72E66">
        <w:rPr>
          <w:rFonts w:ascii="Arial" w:hAnsi="Arial" w:cs="Arial"/>
          <w:i/>
          <w:sz w:val="22"/>
          <w:szCs w:val="22"/>
        </w:rPr>
        <w:t>D</w:t>
      </w:r>
      <w:r w:rsidR="009367DA" w:rsidRPr="00206903">
        <w:rPr>
          <w:rFonts w:ascii="Arial" w:hAnsi="Arial" w:cs="Arial"/>
          <w:i/>
          <w:sz w:val="22"/>
          <w:szCs w:val="22"/>
        </w:rPr>
        <w:t>ie SOGI, Schweizer</w:t>
      </w:r>
      <w:r w:rsidR="00E27BBC" w:rsidRPr="00206903">
        <w:rPr>
          <w:rFonts w:ascii="Arial" w:hAnsi="Arial" w:cs="Arial"/>
          <w:i/>
          <w:sz w:val="22"/>
          <w:szCs w:val="22"/>
        </w:rPr>
        <w:t>ische Organisation f</w:t>
      </w:r>
      <w:r w:rsidR="009367DA" w:rsidRPr="00206903">
        <w:rPr>
          <w:rFonts w:ascii="Arial" w:hAnsi="Arial" w:cs="Arial"/>
          <w:i/>
          <w:sz w:val="22"/>
          <w:szCs w:val="22"/>
        </w:rPr>
        <w:t>ür Geoinformation</w:t>
      </w:r>
      <w:r w:rsidR="004809D5" w:rsidRPr="00206903">
        <w:rPr>
          <w:rFonts w:ascii="Arial" w:hAnsi="Arial" w:cs="Arial"/>
          <w:i/>
          <w:sz w:val="22"/>
          <w:szCs w:val="22"/>
        </w:rPr>
        <w:t xml:space="preserve"> ist V</w:t>
      </w:r>
      <w:r w:rsidR="009367DA" w:rsidRPr="00206903">
        <w:rPr>
          <w:rFonts w:ascii="Arial" w:hAnsi="Arial" w:cs="Arial"/>
          <w:i/>
          <w:sz w:val="22"/>
          <w:szCs w:val="22"/>
        </w:rPr>
        <w:t>eranstalte</w:t>
      </w:r>
      <w:r w:rsidR="004809D5" w:rsidRPr="00206903">
        <w:rPr>
          <w:rFonts w:ascii="Arial" w:hAnsi="Arial" w:cs="Arial"/>
          <w:i/>
          <w:sz w:val="22"/>
          <w:szCs w:val="22"/>
        </w:rPr>
        <w:t>r</w:t>
      </w:r>
      <w:r w:rsidR="009367DA" w:rsidRPr="00206903">
        <w:rPr>
          <w:rFonts w:ascii="Arial" w:hAnsi="Arial" w:cs="Arial"/>
          <w:i/>
          <w:sz w:val="22"/>
          <w:szCs w:val="22"/>
        </w:rPr>
        <w:t xml:space="preserve"> de</w:t>
      </w:r>
      <w:r w:rsidR="004809D5" w:rsidRPr="00206903">
        <w:rPr>
          <w:rFonts w:ascii="Arial" w:hAnsi="Arial" w:cs="Arial"/>
          <w:i/>
          <w:sz w:val="22"/>
          <w:szCs w:val="22"/>
        </w:rPr>
        <w:t>s</w:t>
      </w:r>
      <w:r w:rsidR="009367DA" w:rsidRPr="00206903">
        <w:rPr>
          <w:rFonts w:ascii="Arial" w:hAnsi="Arial" w:cs="Arial"/>
          <w:i/>
          <w:sz w:val="22"/>
          <w:szCs w:val="22"/>
        </w:rPr>
        <w:t xml:space="preserve"> GEOSummit </w:t>
      </w:r>
      <w:r w:rsidR="004809D5" w:rsidRPr="00206903">
        <w:rPr>
          <w:rFonts w:ascii="Arial" w:hAnsi="Arial" w:cs="Arial"/>
          <w:i/>
          <w:sz w:val="22"/>
          <w:szCs w:val="22"/>
        </w:rPr>
        <w:t>201</w:t>
      </w:r>
      <w:r w:rsidR="001F08F5">
        <w:rPr>
          <w:rFonts w:ascii="Arial" w:hAnsi="Arial" w:cs="Arial"/>
          <w:i/>
          <w:sz w:val="22"/>
          <w:szCs w:val="22"/>
        </w:rPr>
        <w:t>6</w:t>
      </w:r>
      <w:r w:rsidR="004809D5" w:rsidRPr="00206903">
        <w:rPr>
          <w:rFonts w:ascii="Arial" w:hAnsi="Arial" w:cs="Arial"/>
          <w:i/>
          <w:sz w:val="22"/>
          <w:szCs w:val="22"/>
        </w:rPr>
        <w:t xml:space="preserve"> </w:t>
      </w:r>
      <w:r w:rsidR="009367DA" w:rsidRPr="00206903">
        <w:rPr>
          <w:rFonts w:ascii="Arial" w:hAnsi="Arial" w:cs="Arial"/>
          <w:i/>
          <w:sz w:val="22"/>
          <w:szCs w:val="22"/>
        </w:rPr>
        <w:t xml:space="preserve">vom </w:t>
      </w:r>
      <w:r w:rsidR="001F08F5">
        <w:rPr>
          <w:rFonts w:ascii="Arial" w:hAnsi="Arial" w:cs="Arial"/>
          <w:i/>
          <w:sz w:val="22"/>
          <w:szCs w:val="22"/>
        </w:rPr>
        <w:t>7</w:t>
      </w:r>
      <w:r w:rsidR="009367DA" w:rsidRPr="00206903">
        <w:rPr>
          <w:rFonts w:ascii="Arial" w:hAnsi="Arial" w:cs="Arial"/>
          <w:i/>
          <w:sz w:val="22"/>
          <w:szCs w:val="22"/>
        </w:rPr>
        <w:t xml:space="preserve">. bis </w:t>
      </w:r>
      <w:r w:rsidR="001F08F5">
        <w:rPr>
          <w:rFonts w:ascii="Arial" w:hAnsi="Arial" w:cs="Arial"/>
          <w:i/>
          <w:sz w:val="22"/>
          <w:szCs w:val="22"/>
        </w:rPr>
        <w:t>9</w:t>
      </w:r>
      <w:r w:rsidR="009367DA" w:rsidRPr="00206903">
        <w:rPr>
          <w:rFonts w:ascii="Arial" w:hAnsi="Arial" w:cs="Arial"/>
          <w:i/>
          <w:sz w:val="22"/>
          <w:szCs w:val="22"/>
        </w:rPr>
        <w:t>. Juni 201</w:t>
      </w:r>
      <w:r w:rsidR="001F08F5">
        <w:rPr>
          <w:rFonts w:ascii="Arial" w:hAnsi="Arial" w:cs="Arial"/>
          <w:i/>
          <w:sz w:val="22"/>
          <w:szCs w:val="22"/>
        </w:rPr>
        <w:t>6</w:t>
      </w:r>
      <w:r w:rsidR="009367DA" w:rsidRPr="00206903">
        <w:rPr>
          <w:rFonts w:ascii="Arial" w:hAnsi="Arial" w:cs="Arial"/>
          <w:i/>
          <w:sz w:val="22"/>
          <w:szCs w:val="22"/>
        </w:rPr>
        <w:t xml:space="preserve"> in Bern.</w:t>
      </w:r>
    </w:p>
    <w:p w:rsidR="009367DA" w:rsidRPr="00206903" w:rsidRDefault="004809D5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 xml:space="preserve"> </w:t>
      </w:r>
    </w:p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b/>
          <w:sz w:val="22"/>
          <w:szCs w:val="22"/>
        </w:rPr>
      </w:pPr>
      <w:r w:rsidRPr="00206903">
        <w:rPr>
          <w:rFonts w:ascii="Arial" w:hAnsi="Arial" w:cs="Arial"/>
          <w:b/>
          <w:sz w:val="22"/>
          <w:szCs w:val="22"/>
        </w:rPr>
        <w:t>Für das Organisationskomitee GEOSummit</w:t>
      </w:r>
    </w:p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 xml:space="preserve">Dani Laube, </w:t>
      </w:r>
      <w:r w:rsidR="007611B3" w:rsidRPr="00206903">
        <w:rPr>
          <w:rFonts w:ascii="Arial" w:hAnsi="Arial" w:cs="Arial"/>
          <w:sz w:val="22"/>
          <w:szCs w:val="22"/>
        </w:rPr>
        <w:t>Leiter</w:t>
      </w:r>
      <w:r w:rsidR="00B376F8" w:rsidRPr="00206903">
        <w:rPr>
          <w:rFonts w:ascii="Arial" w:hAnsi="Arial" w:cs="Arial"/>
          <w:sz w:val="22"/>
          <w:szCs w:val="22"/>
        </w:rPr>
        <w:t xml:space="preserve"> </w:t>
      </w:r>
      <w:r w:rsidRPr="00206903">
        <w:rPr>
          <w:rFonts w:ascii="Arial" w:hAnsi="Arial" w:cs="Arial"/>
          <w:sz w:val="22"/>
          <w:szCs w:val="22"/>
        </w:rPr>
        <w:t>GEOSummit</w:t>
      </w:r>
    </w:p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</w:p>
    <w:p w:rsidR="009367DA" w:rsidRPr="00206903" w:rsidRDefault="009367DA" w:rsidP="00480367">
      <w:pPr>
        <w:tabs>
          <w:tab w:val="left" w:pos="425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206903">
        <w:rPr>
          <w:rFonts w:ascii="Arial" w:hAnsi="Arial" w:cs="Arial"/>
          <w:b/>
          <w:sz w:val="22"/>
          <w:szCs w:val="22"/>
        </w:rPr>
        <w:t>Informationen für die Medien</w:t>
      </w:r>
    </w:p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>Thomas Glatthard</w:t>
      </w:r>
    </w:p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>OK GEOSummit</w:t>
      </w:r>
    </w:p>
    <w:p w:rsidR="009367DA" w:rsidRPr="00206903" w:rsidRDefault="009367DA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>Tel. +41 (0)41 410 22 67</w:t>
      </w:r>
    </w:p>
    <w:p w:rsidR="009367DA" w:rsidRPr="00206903" w:rsidRDefault="007611B3" w:rsidP="00480367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hyperlink r:id="rId9" w:history="1">
        <w:r w:rsidRPr="00206903">
          <w:rPr>
            <w:rStyle w:val="Hyperlink"/>
            <w:rFonts w:ascii="Arial" w:hAnsi="Arial" w:cs="Arial"/>
            <w:sz w:val="22"/>
            <w:szCs w:val="22"/>
            <w:lang w:val="de-CH" w:eastAsia="hi-IN" w:bidi="hi-IN"/>
          </w:rPr>
          <w:t>info@sogi.ch</w:t>
        </w:r>
      </w:hyperlink>
    </w:p>
    <w:p w:rsidR="007611B3" w:rsidRPr="00206903" w:rsidRDefault="007611B3" w:rsidP="007611B3">
      <w:pPr>
        <w:tabs>
          <w:tab w:val="left" w:pos="425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7611B3" w:rsidRPr="00206903" w:rsidRDefault="007611B3" w:rsidP="007611B3">
      <w:pPr>
        <w:tabs>
          <w:tab w:val="left" w:pos="425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206903">
        <w:rPr>
          <w:rFonts w:ascii="Arial" w:hAnsi="Arial" w:cs="Arial"/>
          <w:b/>
          <w:sz w:val="22"/>
          <w:szCs w:val="22"/>
        </w:rPr>
        <w:t>Ansprechpartner GEOExpo</w:t>
      </w:r>
    </w:p>
    <w:p w:rsidR="007611B3" w:rsidRPr="00206903" w:rsidRDefault="007611B3" w:rsidP="007611B3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>Daniel Katzer</w:t>
      </w:r>
    </w:p>
    <w:p w:rsidR="007611B3" w:rsidRPr="00206903" w:rsidRDefault="007611B3" w:rsidP="007611B3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>Projektleiter</w:t>
      </w:r>
    </w:p>
    <w:p w:rsidR="007611B3" w:rsidRPr="00206903" w:rsidRDefault="007611B3" w:rsidP="007611B3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206903">
        <w:rPr>
          <w:rFonts w:ascii="Arial" w:hAnsi="Arial" w:cs="Arial"/>
          <w:sz w:val="22"/>
          <w:szCs w:val="22"/>
        </w:rPr>
        <w:t>Tel. +41 (0)61 985 44 85</w:t>
      </w:r>
    </w:p>
    <w:p w:rsidR="00493C3D" w:rsidRPr="00206903" w:rsidRDefault="0018029E" w:rsidP="007611B3">
      <w:pPr>
        <w:widowControl w:val="0"/>
        <w:spacing w:line="360" w:lineRule="auto"/>
        <w:rPr>
          <w:rFonts w:ascii="Arial" w:hAnsi="Arial" w:cs="Arial"/>
          <w:sz w:val="22"/>
          <w:szCs w:val="22"/>
          <w:lang w:val="en-US"/>
        </w:rPr>
      </w:pPr>
      <w:hyperlink r:id="rId10" w:history="1">
        <w:r w:rsidRPr="00206903">
          <w:rPr>
            <w:rStyle w:val="Hyperlink"/>
            <w:rFonts w:ascii="Arial" w:hAnsi="Arial" w:cs="Arial"/>
            <w:sz w:val="22"/>
            <w:szCs w:val="22"/>
            <w:lang w:val="en-US" w:eastAsia="hi-IN" w:bidi="hi-IN"/>
          </w:rPr>
          <w:t>dkatzer@geosummit.ch</w:t>
        </w:r>
      </w:hyperlink>
      <w:r w:rsidRPr="00206903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493C3D" w:rsidRPr="00206903" w:rsidRDefault="00493C3D" w:rsidP="00493C3D">
      <w:pPr>
        <w:widowControl w:val="0"/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sectPr w:rsidR="00493C3D" w:rsidRPr="00206903" w:rsidSect="008444DC">
      <w:headerReference w:type="default" r:id="rId11"/>
      <w:footerReference w:type="default" r:id="rId12"/>
      <w:pgSz w:w="11906" w:h="16838"/>
      <w:pgMar w:top="2410" w:right="1985" w:bottom="845" w:left="1361" w:header="567" w:footer="720" w:gutter="0"/>
      <w:cols w:space="720"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70D" w:rsidRDefault="00CE170D">
      <w:r>
        <w:separator/>
      </w:r>
    </w:p>
  </w:endnote>
  <w:endnote w:type="continuationSeparator" w:id="0">
    <w:p w:rsidR="00CE170D" w:rsidRDefault="00CE17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0D" w:rsidRPr="008444DC" w:rsidRDefault="00CE170D" w:rsidP="008444DC">
    <w:pPr>
      <w:tabs>
        <w:tab w:val="left" w:pos="425"/>
      </w:tabs>
      <w:spacing w:line="360" w:lineRule="auto"/>
      <w:jc w:val="right"/>
      <w:rPr>
        <w:rFonts w:ascii="Arial" w:hAnsi="Arial" w:cs="Arial"/>
        <w:sz w:val="14"/>
        <w:szCs w:val="14"/>
      </w:rPr>
    </w:pPr>
    <w:r>
      <w:rPr>
        <w:noProof/>
        <w:lang w:val="de-DE" w:eastAsia="de-DE" w:bidi="ar-SA"/>
      </w:rPr>
      <w:pict>
        <v:group id="_x0000_s2049" style="position:absolute;left:0;text-align:left;margin-left:430.95pt;margin-top:-77.6pt;width:109.35pt;height:107.65pt;z-index:251657728" coordorigin="10082,14685" coordsize="2187,2153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10082;top:14685;width:2187;height:728;mso-position-horizontal-relative:page;mso-position-vertical-relative:page" filled="f" stroked="f">
            <v:textbox style="mso-next-textbox:#_x0000_s2050" inset="0,0,0,0">
              <w:txbxContent>
                <w:p w:rsidR="00CE170D" w:rsidRPr="001F627A" w:rsidRDefault="00CE170D" w:rsidP="008444DC">
                  <w:pPr>
                    <w:tabs>
                      <w:tab w:val="left" w:pos="425"/>
                    </w:tabs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1F627A">
                    <w:rPr>
                      <w:rFonts w:ascii="Arial" w:hAnsi="Arial" w:cs="Arial"/>
                      <w:b/>
                      <w:sz w:val="14"/>
                      <w:szCs w:val="14"/>
                    </w:rPr>
                    <w:t>Veranstalter</w:t>
                  </w:r>
                </w:p>
                <w:p w:rsidR="00CE170D" w:rsidRPr="001F627A" w:rsidRDefault="00CE170D" w:rsidP="008444DC">
                  <w:pPr>
                    <w:tabs>
                      <w:tab w:val="left" w:pos="425"/>
                    </w:tabs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SOGI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br/>
                    <w:t xml:space="preserve">Schweizerische Organisation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br/>
                    <w:t>für Geoinformation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0082;top:15608;width:1695;height:1230" wrapcoords="-191 0 -191 21337 21600 21337 21600 0 -191 0">
            <v:imagedata r:id="rId1" o:title="sogi_rgb"/>
          </v:shape>
        </v:group>
      </w:pict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70D" w:rsidRDefault="00CE170D">
      <w:r>
        <w:separator/>
      </w:r>
    </w:p>
  </w:footnote>
  <w:footnote w:type="continuationSeparator" w:id="0">
    <w:p w:rsidR="00CE170D" w:rsidRDefault="00CE17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0D" w:rsidRDefault="00CE170D">
    <w:pPr>
      <w:pStyle w:val="Kopfzeile"/>
      <w:ind w:left="-14"/>
    </w:pPr>
    <w:r>
      <w:rPr>
        <w:noProof/>
        <w:lang w:eastAsia="de-CH" w:bidi="ar-SA"/>
      </w:rPr>
      <w:drawing>
        <wp:inline distT="0" distB="0" distL="0" distR="0">
          <wp:extent cx="3157855" cy="446405"/>
          <wp:effectExtent l="19050" t="0" r="4445" b="0"/>
          <wp:docPr id="1" name="Bild 1" descr="GEO-Summit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O-Summit-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170D" w:rsidRPr="0018029E" w:rsidRDefault="00CE170D" w:rsidP="0018029E">
    <w:pPr>
      <w:pStyle w:val="Kopfzeile"/>
      <w:spacing w:before="240"/>
      <w:ind w:left="-14"/>
      <w:rPr>
        <w:rFonts w:ascii="Arial" w:hAnsi="Arial" w:cs="Arial"/>
      </w:rPr>
    </w:pPr>
    <w:r w:rsidRPr="0018029E">
      <w:rPr>
        <w:rFonts w:ascii="Arial" w:hAnsi="Arial" w:cs="Arial"/>
      </w:rPr>
      <w:t>Messe und Kongress für Geoinformation</w:t>
    </w:r>
    <w:r>
      <w:rPr>
        <w:rFonts w:ascii="Arial" w:hAnsi="Arial" w:cs="Arial"/>
      </w:rPr>
      <w:br/>
    </w:r>
    <w:r w:rsidRPr="0018029E">
      <w:rPr>
        <w:rFonts w:ascii="Arial" w:hAnsi="Arial" w:cs="Arial"/>
        <w:lang w:val="fr-FR"/>
      </w:rPr>
      <w:t>Salon et congrès de la géoinformation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341367"/>
    <w:multiLevelType w:val="hybridMultilevel"/>
    <w:tmpl w:val="FCA03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62047"/>
    <w:multiLevelType w:val="multilevel"/>
    <w:tmpl w:val="F778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195275"/>
    <w:multiLevelType w:val="hybridMultilevel"/>
    <w:tmpl w:val="2AECF1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A72710"/>
    <w:multiLevelType w:val="hybridMultilevel"/>
    <w:tmpl w:val="6680B51E"/>
    <w:lvl w:ilvl="0" w:tplc="43906BC8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97411E"/>
    <w:multiLevelType w:val="multilevel"/>
    <w:tmpl w:val="C400C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6C06D9"/>
    <w:multiLevelType w:val="hybridMultilevel"/>
    <w:tmpl w:val="DED89D6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31EC8"/>
    <w:rsid w:val="00041CA0"/>
    <w:rsid w:val="000468E5"/>
    <w:rsid w:val="00054AD7"/>
    <w:rsid w:val="000A5CEA"/>
    <w:rsid w:val="000E4853"/>
    <w:rsid w:val="000F0A01"/>
    <w:rsid w:val="00136F57"/>
    <w:rsid w:val="00140DBE"/>
    <w:rsid w:val="0015463A"/>
    <w:rsid w:val="0018029E"/>
    <w:rsid w:val="00180359"/>
    <w:rsid w:val="001D0EB2"/>
    <w:rsid w:val="001D217C"/>
    <w:rsid w:val="001F08F5"/>
    <w:rsid w:val="00206903"/>
    <w:rsid w:val="00216034"/>
    <w:rsid w:val="00255432"/>
    <w:rsid w:val="00256035"/>
    <w:rsid w:val="002B5B47"/>
    <w:rsid w:val="002F198B"/>
    <w:rsid w:val="00336AD7"/>
    <w:rsid w:val="003434A6"/>
    <w:rsid w:val="00344CBD"/>
    <w:rsid w:val="00357DA7"/>
    <w:rsid w:val="00441399"/>
    <w:rsid w:val="00443D7F"/>
    <w:rsid w:val="00445B59"/>
    <w:rsid w:val="004470FA"/>
    <w:rsid w:val="00470042"/>
    <w:rsid w:val="00480367"/>
    <w:rsid w:val="004809D5"/>
    <w:rsid w:val="00493C3D"/>
    <w:rsid w:val="0049579D"/>
    <w:rsid w:val="004D1103"/>
    <w:rsid w:val="005B0BB7"/>
    <w:rsid w:val="005E2515"/>
    <w:rsid w:val="00633F4A"/>
    <w:rsid w:val="0068436E"/>
    <w:rsid w:val="00692C17"/>
    <w:rsid w:val="006A2E92"/>
    <w:rsid w:val="006D42C5"/>
    <w:rsid w:val="00706D6B"/>
    <w:rsid w:val="00711F21"/>
    <w:rsid w:val="00717EDB"/>
    <w:rsid w:val="007300BC"/>
    <w:rsid w:val="007611B3"/>
    <w:rsid w:val="00766AA1"/>
    <w:rsid w:val="007834FE"/>
    <w:rsid w:val="00792A30"/>
    <w:rsid w:val="007A5A9C"/>
    <w:rsid w:val="007B7226"/>
    <w:rsid w:val="007F2DA6"/>
    <w:rsid w:val="007F63BA"/>
    <w:rsid w:val="008444DC"/>
    <w:rsid w:val="00865CB8"/>
    <w:rsid w:val="008C0170"/>
    <w:rsid w:val="00921059"/>
    <w:rsid w:val="00931EC8"/>
    <w:rsid w:val="009367DA"/>
    <w:rsid w:val="00952585"/>
    <w:rsid w:val="00966C44"/>
    <w:rsid w:val="009B5C16"/>
    <w:rsid w:val="009C145F"/>
    <w:rsid w:val="00A132DA"/>
    <w:rsid w:val="00A3298F"/>
    <w:rsid w:val="00A552C2"/>
    <w:rsid w:val="00A70344"/>
    <w:rsid w:val="00A97FED"/>
    <w:rsid w:val="00B07F6B"/>
    <w:rsid w:val="00B1302A"/>
    <w:rsid w:val="00B13778"/>
    <w:rsid w:val="00B2404C"/>
    <w:rsid w:val="00B26CAC"/>
    <w:rsid w:val="00B376F8"/>
    <w:rsid w:val="00B61AB0"/>
    <w:rsid w:val="00B628C1"/>
    <w:rsid w:val="00B65575"/>
    <w:rsid w:val="00B91876"/>
    <w:rsid w:val="00C00B01"/>
    <w:rsid w:val="00C06866"/>
    <w:rsid w:val="00C17069"/>
    <w:rsid w:val="00C63AC7"/>
    <w:rsid w:val="00C66FBD"/>
    <w:rsid w:val="00C72E66"/>
    <w:rsid w:val="00C8245A"/>
    <w:rsid w:val="00CB3C82"/>
    <w:rsid w:val="00CE170D"/>
    <w:rsid w:val="00D030F6"/>
    <w:rsid w:val="00D27228"/>
    <w:rsid w:val="00D75629"/>
    <w:rsid w:val="00DC1600"/>
    <w:rsid w:val="00DC60A9"/>
    <w:rsid w:val="00DE14B6"/>
    <w:rsid w:val="00E004F1"/>
    <w:rsid w:val="00E27BBC"/>
    <w:rsid w:val="00E42EFC"/>
    <w:rsid w:val="00E632E9"/>
    <w:rsid w:val="00ED0498"/>
    <w:rsid w:val="00EE12F6"/>
    <w:rsid w:val="00F12D87"/>
    <w:rsid w:val="00F64CE9"/>
    <w:rsid w:val="00FD2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berschrift1">
    <w:name w:val="heading 1"/>
    <w:basedOn w:val="Standard"/>
    <w:next w:val="Textkrper"/>
    <w:qFormat/>
    <w:pPr>
      <w:keepNext/>
      <w:jc w:val="both"/>
      <w:outlineLvl w:val="0"/>
    </w:pPr>
    <w:rPr>
      <w:rFonts w:ascii="Arial" w:hAnsi="Arial" w:cs="Arial"/>
      <w:b/>
      <w:bCs/>
      <w:sz w:val="22"/>
      <w:szCs w:val="22"/>
    </w:rPr>
  </w:style>
  <w:style w:type="paragraph" w:styleId="berschrift2">
    <w:name w:val="heading 2"/>
    <w:basedOn w:val="Standard"/>
    <w:next w:val="Textkrper"/>
    <w:qFormat/>
    <w:pPr>
      <w:keepNext/>
      <w:numPr>
        <w:ilvl w:val="1"/>
        <w:numId w:val="1"/>
      </w:numPr>
      <w:outlineLvl w:val="1"/>
    </w:pPr>
    <w:rPr>
      <w:rFonts w:ascii="Arial" w:hAnsi="Arial" w:cs="Arial"/>
      <w:b/>
      <w:sz w:val="22"/>
    </w:rPr>
  </w:style>
  <w:style w:type="paragraph" w:styleId="berschrift3">
    <w:name w:val="heading 3"/>
    <w:basedOn w:val="Standard"/>
    <w:next w:val="Textkrper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Textkrper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Textkrper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styleId="Hyperlink">
    <w:name w:val="Hyperlink"/>
    <w:rPr>
      <w:color w:val="0000FF"/>
      <w:u w:val="single"/>
      <w:lang/>
    </w:rPr>
  </w:style>
  <w:style w:type="character" w:customStyle="1" w:styleId="berschrift3Zchn">
    <w:name w:val="Überschrift 3 Zchn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rPr>
      <w:rFonts w:ascii="Calibri" w:eastAsia="Times New Roman" w:hAnsi="Calibri" w:cs="Times New Roman"/>
      <w:b/>
      <w:bCs/>
      <w:sz w:val="28"/>
      <w:szCs w:val="28"/>
    </w:rPr>
  </w:style>
  <w:style w:type="character" w:styleId="Fett">
    <w:name w:val="Strong"/>
    <w:qFormat/>
    <w:rPr>
      <w:b/>
      <w:bCs/>
    </w:rPr>
  </w:style>
  <w:style w:type="character" w:customStyle="1" w:styleId="fetthinte">
    <w:name w:val="fett_hinte"/>
    <w:basedOn w:val="DefaultParagraphFont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rPr>
      <w:rFonts w:ascii="Calibri" w:hAnsi="Calibri"/>
      <w:b/>
      <w:bCs/>
      <w:i/>
      <w:iCs/>
      <w:sz w:val="26"/>
      <w:szCs w:val="26"/>
    </w:rPr>
  </w:style>
  <w:style w:type="character" w:customStyle="1" w:styleId="NurTextZchn">
    <w:name w:val="Nur Text Zchn"/>
    <w:rPr>
      <w:rFonts w:ascii="Calibri" w:eastAsia="Calibri" w:hAnsi="Calibri"/>
      <w:sz w:val="22"/>
      <w:szCs w:val="21"/>
    </w:rPr>
  </w:style>
  <w:style w:type="character" w:customStyle="1" w:styleId="apple-style-span">
    <w:name w:val="apple-style-span"/>
  </w:style>
  <w:style w:type="character" w:customStyle="1" w:styleId="FollowedHyperlink">
    <w:name w:val="FollowedHyperlink"/>
    <w:rPr>
      <w:color w:val="800080"/>
      <w:u w:val="single"/>
    </w:rPr>
  </w:style>
  <w:style w:type="character" w:customStyle="1" w:styleId="annotationreference">
    <w:name w:val="annotation reference"/>
    <w:rPr>
      <w:sz w:val="16"/>
      <w:szCs w:val="16"/>
    </w:rPr>
  </w:style>
  <w:style w:type="character" w:customStyle="1" w:styleId="KommentartextZchn">
    <w:name w:val="Kommentartext Zchn"/>
    <w:basedOn w:val="DefaultParagraphFont"/>
  </w:style>
  <w:style w:type="character" w:customStyle="1" w:styleId="KommentarthemaZchn">
    <w:name w:val="Kommentarthema Zchn"/>
    <w:rPr>
      <w:b/>
      <w:bCs/>
    </w:rPr>
  </w:style>
  <w:style w:type="character" w:styleId="Hervorhebung">
    <w:name w:val="Emphasis"/>
    <w:qFormat/>
    <w:rPr>
      <w:i/>
      <w:iCs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jc w:val="both"/>
    </w:pPr>
    <w:rPr>
      <w:rFonts w:ascii="Arial" w:hAnsi="Arial" w:cs="Arial"/>
      <w:b/>
      <w:bCs/>
    </w:r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odyText2">
    <w:name w:val="Body Text 2"/>
    <w:basedOn w:val="Standard"/>
    <w:pPr>
      <w:jc w:val="both"/>
    </w:pPr>
    <w:rPr>
      <w:rFonts w:ascii="Arial" w:hAnsi="Arial" w:cs="Arial"/>
      <w:sz w:val="22"/>
      <w:szCs w:val="22"/>
    </w:rPr>
  </w:style>
  <w:style w:type="paragraph" w:styleId="Verzeichnis1">
    <w:name w:val="toc 1"/>
    <w:basedOn w:val="Standard"/>
    <w:pPr>
      <w:tabs>
        <w:tab w:val="right" w:leader="dot" w:pos="9638"/>
      </w:tabs>
    </w:pPr>
  </w:style>
  <w:style w:type="paragraph" w:styleId="Verzeichnis2">
    <w:name w:val="toc 2"/>
    <w:basedOn w:val="Standard"/>
    <w:pPr>
      <w:tabs>
        <w:tab w:val="right" w:leader="dot" w:pos="9355"/>
      </w:tabs>
      <w:ind w:left="240"/>
    </w:pPr>
  </w:style>
  <w:style w:type="paragraph" w:styleId="Verzeichnis3">
    <w:name w:val="toc 3"/>
    <w:basedOn w:val="Standard"/>
    <w:pPr>
      <w:tabs>
        <w:tab w:val="right" w:leader="dot" w:pos="9072"/>
      </w:tabs>
      <w:ind w:left="480"/>
    </w:pPr>
  </w:style>
  <w:style w:type="paragraph" w:customStyle="1" w:styleId="BodyText3">
    <w:name w:val="Body Text 3"/>
    <w:basedOn w:val="Standard"/>
    <w:rPr>
      <w:rFonts w:ascii="Arial" w:hAnsi="Arial" w:cs="Arial"/>
      <w:sz w:val="22"/>
      <w:szCs w:val="20"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stil2">
    <w:name w:val="stil2"/>
    <w:basedOn w:val="Standard"/>
    <w:pPr>
      <w:spacing w:before="28" w:after="28"/>
    </w:pPr>
  </w:style>
  <w:style w:type="paragraph" w:customStyle="1" w:styleId="NormalWeb">
    <w:name w:val="Normal (Web)"/>
    <w:basedOn w:val="Standard"/>
    <w:pPr>
      <w:spacing w:before="28" w:after="28"/>
    </w:pPr>
  </w:style>
  <w:style w:type="paragraph" w:customStyle="1" w:styleId="hintecontent">
    <w:name w:val="hinte_content"/>
    <w:basedOn w:val="Standard"/>
    <w:pPr>
      <w:spacing w:before="28" w:after="28"/>
    </w:pPr>
  </w:style>
  <w:style w:type="paragraph" w:customStyle="1" w:styleId="BalloonText">
    <w:name w:val="Balloon Text"/>
    <w:basedOn w:val="Standard"/>
    <w:rPr>
      <w:rFonts w:ascii="Tahoma" w:hAnsi="Tahoma"/>
      <w:sz w:val="16"/>
      <w:szCs w:val="16"/>
    </w:rPr>
  </w:style>
  <w:style w:type="paragraph" w:customStyle="1" w:styleId="PlainText">
    <w:name w:val="Plain Text"/>
    <w:basedOn w:val="Standard"/>
    <w:rPr>
      <w:rFonts w:ascii="Calibri" w:eastAsia="Calibri" w:hAnsi="Calibri"/>
      <w:sz w:val="22"/>
      <w:szCs w:val="21"/>
    </w:rPr>
  </w:style>
  <w:style w:type="paragraph" w:customStyle="1" w:styleId="Revision">
    <w:name w:val="Revision"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annotationtext">
    <w:name w:val="annotation text"/>
    <w:basedOn w:val="Standard"/>
    <w:rPr>
      <w:sz w:val="20"/>
      <w:szCs w:val="20"/>
    </w:rPr>
  </w:style>
  <w:style w:type="paragraph" w:customStyle="1" w:styleId="annotationsubject">
    <w:name w:val="annotation subject"/>
    <w:basedOn w:val="annotationtext"/>
    <w:rPr>
      <w:b/>
      <w:bCs/>
    </w:rPr>
  </w:style>
  <w:style w:type="paragraph" w:styleId="berarbeitung">
    <w:name w:val="Revision"/>
    <w:hidden/>
    <w:uiPriority w:val="99"/>
    <w:semiHidden/>
    <w:rsid w:val="00EE12F6"/>
    <w:rPr>
      <w:rFonts w:eastAsia="SimSun" w:cs="Mangal"/>
      <w:kern w:val="1"/>
      <w:sz w:val="24"/>
      <w:szCs w:val="21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EE12F6"/>
    <w:rPr>
      <w:rFonts w:ascii="Tahoma" w:hAnsi="Tahoma"/>
      <w:sz w:val="16"/>
      <w:szCs w:val="14"/>
      <w:lang/>
    </w:rPr>
  </w:style>
  <w:style w:type="character" w:customStyle="1" w:styleId="SprechblasentextZchn1">
    <w:name w:val="Sprechblasentext Zchn1"/>
    <w:link w:val="Sprechblasentext"/>
    <w:uiPriority w:val="99"/>
    <w:semiHidden/>
    <w:rsid w:val="00EE12F6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Listenabsatz">
    <w:name w:val="List Paragraph"/>
    <w:basedOn w:val="Standard"/>
    <w:uiPriority w:val="34"/>
    <w:qFormat/>
    <w:rsid w:val="00C63AC7"/>
    <w:pPr>
      <w:suppressAutoHyphens w:val="0"/>
      <w:ind w:left="720"/>
    </w:pPr>
    <w:rPr>
      <w:rFonts w:ascii="Calibri" w:eastAsia="Calibri" w:hAnsi="Calibri" w:cs="Calibri"/>
      <w:kern w:val="0"/>
      <w:sz w:val="22"/>
      <w:szCs w:val="22"/>
      <w:lang w:val="de-DE" w:eastAsia="de-DE" w:bidi="ar-SA"/>
    </w:rPr>
  </w:style>
  <w:style w:type="character" w:styleId="Kommentarzeichen">
    <w:name w:val="annotation reference"/>
    <w:semiHidden/>
    <w:rsid w:val="00C17069"/>
    <w:rPr>
      <w:sz w:val="16"/>
      <w:szCs w:val="16"/>
    </w:rPr>
  </w:style>
  <w:style w:type="paragraph" w:styleId="Kommentartext">
    <w:name w:val="annotation text"/>
    <w:basedOn w:val="Standard"/>
    <w:semiHidden/>
    <w:rsid w:val="00C17069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C17069"/>
    <w:rPr>
      <w:b/>
      <w:bCs/>
    </w:rPr>
  </w:style>
  <w:style w:type="character" w:styleId="BesuchterHyperlink">
    <w:name w:val="FollowedHyperlink"/>
    <w:uiPriority w:val="99"/>
    <w:semiHidden/>
    <w:unhideWhenUsed/>
    <w:rsid w:val="00DE14B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3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geosummit.ch/go/1/TD1M7YJ-T45V9X1-1V3UQK2-JLX15ON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eosummit.ch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katzer@geosummit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ogi.c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Hinte</Company>
  <LinksUpToDate>false</LinksUpToDate>
  <CharactersWithSpaces>2864</CharactersWithSpaces>
  <SharedDoc>false</SharedDoc>
  <HLinks>
    <vt:vector size="24" baseType="variant">
      <vt:variant>
        <vt:i4>6815820</vt:i4>
      </vt:variant>
      <vt:variant>
        <vt:i4>9</vt:i4>
      </vt:variant>
      <vt:variant>
        <vt:i4>0</vt:i4>
      </vt:variant>
      <vt:variant>
        <vt:i4>5</vt:i4>
      </vt:variant>
      <vt:variant>
        <vt:lpwstr>mailto:dkatzer@geosummit.ch</vt:lpwstr>
      </vt:variant>
      <vt:variant>
        <vt:lpwstr/>
      </vt:variant>
      <vt:variant>
        <vt:i4>4718705</vt:i4>
      </vt:variant>
      <vt:variant>
        <vt:i4>6</vt:i4>
      </vt:variant>
      <vt:variant>
        <vt:i4>0</vt:i4>
      </vt:variant>
      <vt:variant>
        <vt:i4>5</vt:i4>
      </vt:variant>
      <vt:variant>
        <vt:lpwstr>mailto:info@sogi.ch</vt:lpwstr>
      </vt:variant>
      <vt:variant>
        <vt:lpwstr/>
      </vt:variant>
      <vt:variant>
        <vt:i4>2359349</vt:i4>
      </vt:variant>
      <vt:variant>
        <vt:i4>3</vt:i4>
      </vt:variant>
      <vt:variant>
        <vt:i4>0</vt:i4>
      </vt:variant>
      <vt:variant>
        <vt:i4>5</vt:i4>
      </vt:variant>
      <vt:variant>
        <vt:lpwstr>http://news.geosummit.ch/go/1/TD1M7YJ-T45V9X1-1V3UQK2-JLX15ON.html</vt:lpwstr>
      </vt:variant>
      <vt:variant>
        <vt:lpwstr/>
      </vt:variant>
      <vt:variant>
        <vt:i4>196612</vt:i4>
      </vt:variant>
      <vt:variant>
        <vt:i4>0</vt:i4>
      </vt:variant>
      <vt:variant>
        <vt:i4>0</vt:i4>
      </vt:variant>
      <vt:variant>
        <vt:i4>5</vt:i4>
      </vt:variant>
      <vt:variant>
        <vt:lpwstr>http://www.geosummit.ch/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Katzer, Daniel</dc:creator>
  <cp:lastModifiedBy>kbe</cp:lastModifiedBy>
  <cp:revision>6</cp:revision>
  <cp:lastPrinted>2013-06-20T15:46:00Z</cp:lastPrinted>
  <dcterms:created xsi:type="dcterms:W3CDTF">2015-11-12T08:21:00Z</dcterms:created>
  <dcterms:modified xsi:type="dcterms:W3CDTF">2015-11-12T08:51:00Z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